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4D7" w:rsidRDefault="000D3985" w:rsidP="0098315F">
      <w:pPr>
        <w:autoSpaceDE w:val="0"/>
        <w:autoSpaceDN w:val="0"/>
        <w:adjustRightInd w:val="0"/>
        <w:spacing w:line="600" w:lineRule="exact"/>
        <w:jc w:val="right"/>
        <w:rPr>
          <w:rFonts w:ascii="仿宋_GB2312" w:eastAsia="仿宋_GB2312" w:cs="仿宋_GB2312"/>
          <w:sz w:val="32"/>
          <w:szCs w:val="32"/>
          <w:lang w:val="zh-CN"/>
        </w:rPr>
      </w:pPr>
      <w:r>
        <w:rPr>
          <w:rFonts w:ascii="仿宋_GB2312" w:eastAsia="仿宋_GB2312" w:cs="仿宋_GB2312" w:hint="eastAsia"/>
          <w:sz w:val="32"/>
          <w:szCs w:val="32"/>
          <w:lang w:val="zh-CN"/>
        </w:rPr>
        <w:t>类别：</w:t>
      </w:r>
      <w:r w:rsidR="00B5038E">
        <w:rPr>
          <w:rFonts w:ascii="仿宋_GB2312" w:eastAsia="仿宋_GB2312" w:cs="仿宋_GB2312"/>
          <w:sz w:val="32"/>
          <w:szCs w:val="32"/>
          <w:lang w:val="zh-CN"/>
        </w:rPr>
        <w:t>A</w:t>
      </w:r>
    </w:p>
    <w:p w:rsidR="00017978" w:rsidRPr="0098315F" w:rsidRDefault="00F55313" w:rsidP="0098315F">
      <w:pPr>
        <w:jc w:val="center"/>
        <w:rPr>
          <w:rFonts w:ascii="方正大标宋简体" w:eastAsia="方正大标宋简体"/>
          <w:color w:val="FF0000"/>
          <w:spacing w:val="200"/>
          <w:w w:val="95"/>
          <w:sz w:val="84"/>
          <w:szCs w:val="84"/>
        </w:rPr>
      </w:pPr>
      <w:r>
        <w:rPr>
          <w:noProof/>
        </w:rPr>
        <w:pict>
          <v:line id="Line 2" o:spid="_x0000_s1026" style="position:absolute;left:0;text-align:left;z-index:251659264" from="18pt,56.7pt" to="469.45pt,56.7pt" strokecolor="red" strokeweight="4.5pt">
            <v:stroke linestyle="thickThin"/>
          </v:line>
        </w:pict>
      </w:r>
      <w:r w:rsidR="0098315F">
        <w:rPr>
          <w:rFonts w:ascii="方正大标宋简体" w:eastAsia="方正大标宋简体" w:hint="eastAsia"/>
          <w:color w:val="FF0000"/>
          <w:spacing w:val="200"/>
          <w:w w:val="95"/>
          <w:sz w:val="84"/>
          <w:szCs w:val="84"/>
        </w:rPr>
        <w:t>西安市公安局</w:t>
      </w:r>
    </w:p>
    <w:p w:rsidR="000D3985" w:rsidRDefault="000D3985" w:rsidP="0098315F">
      <w:pPr>
        <w:autoSpaceDE w:val="0"/>
        <w:autoSpaceDN w:val="0"/>
        <w:adjustRightInd w:val="0"/>
        <w:spacing w:line="600" w:lineRule="exact"/>
        <w:ind w:right="106"/>
        <w:jc w:val="right"/>
        <w:rPr>
          <w:rFonts w:ascii="仿宋_GB2312" w:eastAsia="仿宋_GB2312" w:cs="仿宋_GB2312"/>
          <w:sz w:val="32"/>
          <w:szCs w:val="32"/>
          <w:lang w:val="zh-CN"/>
        </w:rPr>
      </w:pPr>
      <w:r>
        <w:rPr>
          <w:rFonts w:ascii="仿宋_GB2312" w:eastAsia="仿宋_GB2312" w:cs="仿宋_GB2312" w:hint="eastAsia"/>
          <w:sz w:val="32"/>
          <w:szCs w:val="32"/>
          <w:lang w:val="zh-CN"/>
        </w:rPr>
        <w:t>签发人：</w:t>
      </w:r>
      <w:r w:rsidR="007E25CE">
        <w:rPr>
          <w:rFonts w:ascii="楷体_GB2312" w:eastAsia="楷体_GB2312" w:cs="仿宋_GB2312" w:hint="eastAsia"/>
          <w:sz w:val="32"/>
          <w:szCs w:val="32"/>
          <w:lang w:val="zh-CN"/>
        </w:rPr>
        <w:t>周军户</w:t>
      </w:r>
    </w:p>
    <w:p w:rsidR="000D3985" w:rsidRDefault="000D3985" w:rsidP="0098315F">
      <w:pPr>
        <w:wordWrap w:val="0"/>
        <w:autoSpaceDE w:val="0"/>
        <w:autoSpaceDN w:val="0"/>
        <w:adjustRightInd w:val="0"/>
        <w:spacing w:line="600" w:lineRule="exact"/>
        <w:jc w:val="right"/>
        <w:rPr>
          <w:rFonts w:ascii="仿宋_GB2312" w:eastAsia="仿宋_GB2312" w:cs="仿宋_GB2312"/>
          <w:sz w:val="32"/>
          <w:szCs w:val="32"/>
          <w:lang w:val="zh-CN"/>
        </w:rPr>
      </w:pPr>
      <w:r>
        <w:rPr>
          <w:rFonts w:ascii="仿宋_GB2312" w:eastAsia="仿宋_GB2312" w:cs="仿宋_GB2312" w:hint="eastAsia"/>
          <w:sz w:val="32"/>
          <w:szCs w:val="32"/>
          <w:lang w:val="zh-CN"/>
        </w:rPr>
        <w:t>西公督办函〔</w:t>
      </w:r>
      <w:r w:rsidR="00EB2AB8">
        <w:rPr>
          <w:rFonts w:ascii="仿宋_GB2312" w:eastAsia="仿宋_GB2312" w:cs="仿宋_GB2312"/>
          <w:sz w:val="32"/>
          <w:szCs w:val="32"/>
          <w:lang w:val="zh-CN"/>
        </w:rPr>
        <w:t>20</w:t>
      </w:r>
      <w:r w:rsidR="00EB2AB8">
        <w:rPr>
          <w:rFonts w:ascii="仿宋_GB2312" w:eastAsia="仿宋_GB2312" w:cs="仿宋_GB2312" w:hint="eastAsia"/>
          <w:sz w:val="32"/>
          <w:szCs w:val="32"/>
          <w:lang w:val="zh-CN"/>
        </w:rPr>
        <w:t>20</w:t>
      </w:r>
      <w:r>
        <w:rPr>
          <w:rFonts w:ascii="仿宋_GB2312" w:eastAsia="仿宋_GB2312" w:cs="仿宋_GB2312" w:hint="eastAsia"/>
          <w:sz w:val="32"/>
          <w:szCs w:val="32"/>
          <w:lang w:val="zh-CN"/>
        </w:rPr>
        <w:t>〕</w:t>
      </w:r>
      <w:r w:rsidR="007E25CE">
        <w:rPr>
          <w:rFonts w:ascii="仿宋_GB2312" w:eastAsia="仿宋_GB2312" w:cs="仿宋_GB2312" w:hint="eastAsia"/>
          <w:sz w:val="32"/>
          <w:szCs w:val="32"/>
          <w:lang w:val="zh-CN"/>
        </w:rPr>
        <w:t>95</w:t>
      </w:r>
      <w:r>
        <w:rPr>
          <w:rFonts w:ascii="仿宋_GB2312" w:eastAsia="仿宋_GB2312" w:cs="仿宋_GB2312" w:hint="eastAsia"/>
          <w:sz w:val="32"/>
          <w:szCs w:val="32"/>
          <w:lang w:val="zh-CN"/>
        </w:rPr>
        <w:t>号</w:t>
      </w:r>
    </w:p>
    <w:p w:rsidR="000D3985" w:rsidRDefault="000D3985">
      <w:pPr>
        <w:autoSpaceDE w:val="0"/>
        <w:autoSpaceDN w:val="0"/>
        <w:adjustRightInd w:val="0"/>
        <w:spacing w:line="600" w:lineRule="exact"/>
        <w:jc w:val="center"/>
        <w:rPr>
          <w:rFonts w:ascii="方正仿宋简体" w:eastAsia="方正仿宋简体" w:cs="方正仿宋简体"/>
          <w:sz w:val="44"/>
          <w:szCs w:val="44"/>
          <w:lang w:val="zh-CN"/>
        </w:rPr>
      </w:pPr>
    </w:p>
    <w:p w:rsidR="000D3985" w:rsidRDefault="00B114D7">
      <w:pPr>
        <w:autoSpaceDE w:val="0"/>
        <w:autoSpaceDN w:val="0"/>
        <w:adjustRightInd w:val="0"/>
        <w:spacing w:line="660" w:lineRule="exact"/>
        <w:jc w:val="center"/>
        <w:rPr>
          <w:rFonts w:ascii="方正小标宋简体" w:eastAsia="方正小标宋简体" w:cs="方正小标宋简体"/>
          <w:kern w:val="0"/>
          <w:sz w:val="44"/>
          <w:szCs w:val="44"/>
          <w:lang w:val="zh-CN"/>
        </w:rPr>
      </w:pPr>
      <w:r>
        <w:rPr>
          <w:rFonts w:ascii="方正小标宋简体" w:eastAsia="方正小标宋简体" w:cs="方正小标宋简体" w:hint="eastAsia"/>
          <w:kern w:val="0"/>
          <w:sz w:val="44"/>
          <w:szCs w:val="44"/>
          <w:lang w:val="zh-CN"/>
        </w:rPr>
        <w:t>对市</w:t>
      </w:r>
      <w:r w:rsidR="006B022F">
        <w:rPr>
          <w:rFonts w:ascii="方正小标宋简体" w:eastAsia="方正小标宋简体" w:cs="方正小标宋简体" w:hint="eastAsia"/>
          <w:kern w:val="0"/>
          <w:sz w:val="44"/>
          <w:szCs w:val="44"/>
          <w:lang w:val="zh-CN"/>
        </w:rPr>
        <w:t>政协十四</w:t>
      </w:r>
      <w:r>
        <w:rPr>
          <w:rFonts w:ascii="方正小标宋简体" w:eastAsia="方正小标宋简体" w:cs="方正小标宋简体" w:hint="eastAsia"/>
          <w:kern w:val="0"/>
          <w:sz w:val="44"/>
          <w:szCs w:val="44"/>
          <w:lang w:val="zh-CN"/>
        </w:rPr>
        <w:t>届</w:t>
      </w:r>
      <w:r w:rsidR="00EB2AB8">
        <w:rPr>
          <w:rFonts w:ascii="方正小标宋简体" w:eastAsia="方正小标宋简体" w:cs="方正小标宋简体" w:hint="eastAsia"/>
          <w:kern w:val="0"/>
          <w:sz w:val="44"/>
          <w:szCs w:val="44"/>
          <w:lang w:val="zh-CN"/>
        </w:rPr>
        <w:t>四</w:t>
      </w:r>
      <w:r w:rsidR="000D3985">
        <w:rPr>
          <w:rFonts w:ascii="方正小标宋简体" w:eastAsia="方正小标宋简体" w:cs="方正小标宋简体" w:hint="eastAsia"/>
          <w:kern w:val="0"/>
          <w:sz w:val="44"/>
          <w:szCs w:val="44"/>
          <w:lang w:val="zh-CN"/>
        </w:rPr>
        <w:t>次会议</w:t>
      </w:r>
    </w:p>
    <w:p w:rsidR="000D3985" w:rsidRDefault="000D3985">
      <w:pPr>
        <w:tabs>
          <w:tab w:val="left" w:pos="1080"/>
        </w:tabs>
        <w:autoSpaceDE w:val="0"/>
        <w:autoSpaceDN w:val="0"/>
        <w:adjustRightInd w:val="0"/>
        <w:spacing w:line="660" w:lineRule="exact"/>
        <w:jc w:val="center"/>
        <w:rPr>
          <w:rFonts w:ascii="方正小标宋简体" w:eastAsia="方正小标宋简体" w:cs="方正小标宋简体"/>
          <w:sz w:val="44"/>
          <w:szCs w:val="44"/>
          <w:lang w:val="zh-CN"/>
        </w:rPr>
      </w:pPr>
      <w:r>
        <w:rPr>
          <w:rFonts w:ascii="方正小标宋简体" w:eastAsia="方正小标宋简体" w:cs="方正小标宋简体" w:hint="eastAsia"/>
          <w:sz w:val="44"/>
          <w:szCs w:val="44"/>
          <w:lang w:val="zh-CN"/>
        </w:rPr>
        <w:t>第</w:t>
      </w:r>
      <w:r w:rsidR="00C37A63">
        <w:rPr>
          <w:rFonts w:ascii="方正小标宋简体" w:eastAsia="方正小标宋简体" w:cs="方正小标宋简体" w:hint="eastAsia"/>
          <w:sz w:val="44"/>
          <w:szCs w:val="44"/>
          <w:lang w:val="zh-CN"/>
        </w:rPr>
        <w:t>4</w:t>
      </w:r>
      <w:r w:rsidR="007E25CE">
        <w:rPr>
          <w:rFonts w:ascii="方正小标宋简体" w:eastAsia="方正小标宋简体" w:cs="方正小标宋简体" w:hint="eastAsia"/>
          <w:sz w:val="44"/>
          <w:szCs w:val="44"/>
          <w:lang w:val="zh-CN"/>
        </w:rPr>
        <w:t>4</w:t>
      </w:r>
      <w:r w:rsidR="00091C68">
        <w:rPr>
          <w:rFonts w:ascii="方正小标宋简体" w:eastAsia="方正小标宋简体" w:cs="方正小标宋简体" w:hint="eastAsia"/>
          <w:sz w:val="44"/>
          <w:szCs w:val="44"/>
          <w:lang w:val="zh-CN"/>
        </w:rPr>
        <w:t>5</w:t>
      </w:r>
      <w:r w:rsidR="006B022F">
        <w:rPr>
          <w:rFonts w:ascii="方正小标宋简体" w:eastAsia="方正小标宋简体" w:cs="方正小标宋简体" w:hint="eastAsia"/>
          <w:sz w:val="44"/>
          <w:szCs w:val="44"/>
          <w:lang w:val="zh-CN"/>
        </w:rPr>
        <w:t>号提案</w:t>
      </w:r>
      <w:r>
        <w:rPr>
          <w:rFonts w:ascii="方正小标宋简体" w:eastAsia="方正小标宋简体" w:cs="方正小标宋简体" w:hint="eastAsia"/>
          <w:sz w:val="44"/>
          <w:szCs w:val="44"/>
          <w:lang w:val="zh-CN"/>
        </w:rPr>
        <w:t>的复函</w:t>
      </w:r>
    </w:p>
    <w:p w:rsidR="000D3985" w:rsidRDefault="000D3985">
      <w:pPr>
        <w:autoSpaceDE w:val="0"/>
        <w:autoSpaceDN w:val="0"/>
        <w:adjustRightInd w:val="0"/>
        <w:spacing w:line="560" w:lineRule="exact"/>
        <w:rPr>
          <w:rFonts w:ascii="方正仿宋简体" w:eastAsia="方正仿宋简体" w:cs="方正仿宋简体"/>
          <w:sz w:val="32"/>
          <w:szCs w:val="32"/>
          <w:lang w:val="zh-CN"/>
        </w:rPr>
      </w:pPr>
    </w:p>
    <w:p w:rsidR="007E25CE" w:rsidRPr="00D03E51" w:rsidRDefault="007E25CE" w:rsidP="007E25CE">
      <w:pPr>
        <w:snapToGrid w:val="0"/>
        <w:spacing w:line="576" w:lineRule="exact"/>
        <w:rPr>
          <w:rFonts w:ascii="仿宋_GB2312" w:eastAsia="仿宋_GB2312" w:hAnsi="宋体"/>
          <w:kern w:val="0"/>
          <w:sz w:val="32"/>
          <w:szCs w:val="32"/>
        </w:rPr>
      </w:pPr>
      <w:r w:rsidRPr="00D03E51">
        <w:rPr>
          <w:rFonts w:ascii="仿宋_GB2312" w:eastAsia="仿宋_GB2312" w:hint="eastAsia"/>
          <w:sz w:val="32"/>
          <w:szCs w:val="32"/>
        </w:rPr>
        <w:t>辛春雷</w:t>
      </w:r>
      <w:r w:rsidRPr="00D03E51">
        <w:rPr>
          <w:rFonts w:ascii="仿宋_GB2312" w:eastAsia="仿宋_GB2312" w:hAnsi="宋体" w:cs="仿宋_GB2312" w:hint="eastAsia"/>
          <w:kern w:val="0"/>
          <w:sz w:val="32"/>
          <w:szCs w:val="32"/>
        </w:rPr>
        <w:t>委员：</w:t>
      </w:r>
    </w:p>
    <w:p w:rsidR="007E25CE" w:rsidRPr="00D03E51" w:rsidRDefault="007E25CE" w:rsidP="007E25CE">
      <w:pPr>
        <w:spacing w:line="576" w:lineRule="exact"/>
        <w:ind w:firstLineChars="200" w:firstLine="640"/>
        <w:jc w:val="left"/>
        <w:rPr>
          <w:rFonts w:ascii="仿宋_GB2312" w:eastAsia="仿宋_GB2312" w:hAnsi="宋体" w:cs="宋体"/>
          <w:sz w:val="32"/>
          <w:szCs w:val="32"/>
        </w:rPr>
      </w:pPr>
      <w:r w:rsidRPr="00D03E51">
        <w:rPr>
          <w:rFonts w:ascii="仿宋_GB2312" w:eastAsia="仿宋_GB2312" w:hAnsi="宋体" w:cs="仿宋_GB2312" w:hint="eastAsia"/>
          <w:kern w:val="0"/>
          <w:sz w:val="32"/>
          <w:szCs w:val="32"/>
        </w:rPr>
        <w:t>您提出的</w:t>
      </w:r>
      <w:r w:rsidRPr="00D03E51">
        <w:rPr>
          <w:rFonts w:ascii="仿宋_GB2312" w:eastAsia="仿宋_GB2312" w:hint="eastAsia"/>
          <w:sz w:val="32"/>
          <w:szCs w:val="32"/>
        </w:rPr>
        <w:t>关于加大</w:t>
      </w:r>
      <w:proofErr w:type="gramStart"/>
      <w:r w:rsidRPr="00D03E51">
        <w:rPr>
          <w:rFonts w:ascii="仿宋_GB2312" w:eastAsia="仿宋_GB2312" w:hint="eastAsia"/>
          <w:sz w:val="32"/>
          <w:szCs w:val="32"/>
        </w:rPr>
        <w:t>沣</w:t>
      </w:r>
      <w:proofErr w:type="gramEnd"/>
      <w:r w:rsidRPr="00D03E51">
        <w:rPr>
          <w:rFonts w:ascii="仿宋_GB2312" w:eastAsia="仿宋_GB2312" w:hint="eastAsia"/>
          <w:sz w:val="32"/>
          <w:szCs w:val="32"/>
        </w:rPr>
        <w:t>东新城“天网”工程和交通违法摄像头的设立的建议</w:t>
      </w:r>
      <w:r w:rsidRPr="00D03E51">
        <w:rPr>
          <w:rFonts w:ascii="仿宋_GB2312" w:eastAsia="仿宋_GB2312" w:hAnsi="宋体" w:cs="仿宋_GB2312" w:hint="eastAsia"/>
          <w:kern w:val="0"/>
          <w:sz w:val="32"/>
          <w:szCs w:val="32"/>
        </w:rPr>
        <w:t>收悉，现答复如下：</w:t>
      </w:r>
    </w:p>
    <w:p w:rsidR="007E25CE" w:rsidRDefault="007E25CE" w:rsidP="007E25CE">
      <w:pPr>
        <w:spacing w:line="576" w:lineRule="exact"/>
        <w:ind w:firstLineChars="200" w:firstLine="640"/>
        <w:rPr>
          <w:rFonts w:ascii="仿宋_GB2312" w:eastAsia="仿宋_GB2312" w:hAnsi="仿宋"/>
          <w:sz w:val="32"/>
          <w:szCs w:val="32"/>
        </w:rPr>
      </w:pPr>
      <w:r w:rsidRPr="00D03E51">
        <w:rPr>
          <w:rFonts w:ascii="仿宋_GB2312" w:eastAsia="仿宋_GB2312" w:hAnsi="仿宋" w:hint="eastAsia"/>
          <w:sz w:val="32"/>
          <w:szCs w:val="32"/>
        </w:rPr>
        <w:t>西安市公共安全视频监控系统于2005年开展建设，由政府投资，公安主导，各区县分局按照财政情况分批开展建设，分为治安和交通两类。2016年西安被中央评为全国第一批公共安全视频监控建设联网应用示范城市,按照中央对“公共安全视频监控建设联网应用示范城市”的要求，西安雪亮工程项目正式立项。西安雪亮工程由政法牵头，公安负责，部门配合，社会参与，共同推进项目开展，西安市公安局作为业务部门，具体负责实施。2017年确定此项目采用政府与社会资本合作的PPP模式进行建设，2018年西安市公安局作为该项目实施机构和社会资本方杭州</w:t>
      </w:r>
      <w:proofErr w:type="gramStart"/>
      <w:r w:rsidRPr="00D03E51">
        <w:rPr>
          <w:rFonts w:ascii="仿宋_GB2312" w:eastAsia="仿宋_GB2312" w:hAnsi="仿宋" w:hint="eastAsia"/>
          <w:sz w:val="32"/>
          <w:szCs w:val="32"/>
        </w:rPr>
        <w:t>海康威视公司</w:t>
      </w:r>
      <w:proofErr w:type="gramEnd"/>
      <w:r w:rsidRPr="00D03E51">
        <w:rPr>
          <w:rFonts w:ascii="仿宋_GB2312" w:eastAsia="仿宋_GB2312" w:hAnsi="仿宋" w:hint="eastAsia"/>
          <w:sz w:val="32"/>
          <w:szCs w:val="32"/>
        </w:rPr>
        <w:t>签约，成立海康卫视西安雪亮工程项目管理有限公司，并正式开展</w:t>
      </w:r>
    </w:p>
    <w:p w:rsidR="007E25CE" w:rsidRDefault="00F55313" w:rsidP="007E25CE">
      <w:pPr>
        <w:spacing w:line="576" w:lineRule="exact"/>
        <w:rPr>
          <w:rFonts w:ascii="仿宋_GB2312" w:eastAsia="仿宋_GB2312" w:hAnsi="仿宋"/>
          <w:sz w:val="32"/>
          <w:szCs w:val="32"/>
        </w:rPr>
      </w:pPr>
      <w:r>
        <w:rPr>
          <w:rFonts w:ascii="仿宋_GB2312" w:eastAsia="仿宋_GB2312" w:hAnsi="仿宋"/>
          <w:noProof/>
          <w:sz w:val="32"/>
          <w:szCs w:val="32"/>
        </w:rPr>
        <w:pict>
          <v:line id="_x0000_s1028" style="position:absolute;left:0;text-align:left;z-index:251660288" from="-3.95pt,14.05pt" to="457.45pt,14.05pt" strokecolor="red" strokeweight="4.5pt">
            <v:stroke linestyle="thinThick"/>
          </v:line>
        </w:pict>
      </w:r>
    </w:p>
    <w:p w:rsidR="007E25CE" w:rsidRPr="00D03E51" w:rsidRDefault="007E25CE" w:rsidP="007E25CE">
      <w:pPr>
        <w:spacing w:line="576" w:lineRule="exact"/>
        <w:rPr>
          <w:rFonts w:ascii="仿宋_GB2312" w:eastAsia="仿宋_GB2312" w:hAnsi="仿宋"/>
          <w:sz w:val="32"/>
          <w:szCs w:val="32"/>
        </w:rPr>
      </w:pPr>
      <w:r w:rsidRPr="00D03E51">
        <w:rPr>
          <w:rFonts w:ascii="仿宋_GB2312" w:eastAsia="仿宋_GB2312" w:hAnsi="仿宋" w:hint="eastAsia"/>
          <w:sz w:val="32"/>
          <w:szCs w:val="32"/>
        </w:rPr>
        <w:lastRenderedPageBreak/>
        <w:t>建设。项目总投资7.8亿元，计划在全市范围内新建改造视频监控前端35000路，整合社会视频监控资源10000路，并建设视频图像信息共享平台和联网平台、视频图像解析系统、大数据应用平台、电子</w:t>
      </w:r>
      <w:proofErr w:type="gramStart"/>
      <w:r w:rsidRPr="00D03E51">
        <w:rPr>
          <w:rFonts w:ascii="仿宋_GB2312" w:eastAsia="仿宋_GB2312" w:hAnsi="仿宋" w:hint="eastAsia"/>
          <w:sz w:val="32"/>
          <w:szCs w:val="32"/>
        </w:rPr>
        <w:t>政务网</w:t>
      </w:r>
      <w:proofErr w:type="gramEnd"/>
      <w:r w:rsidRPr="00D03E51">
        <w:rPr>
          <w:rFonts w:ascii="仿宋_GB2312" w:eastAsia="仿宋_GB2312" w:hAnsi="仿宋" w:hint="eastAsia"/>
          <w:sz w:val="32"/>
          <w:szCs w:val="32"/>
        </w:rPr>
        <w:t>应急指挥平台、综治管理平台、视频云存储系统、视频图像信息数据库安全边界以及智能运行维护管理体系等，建设后将基本达到“全域覆盖、全网共享、全时可用、全程可控”的目标，实现政法、公安、政府部门视频监控系统互联互通和综合应用的效果。</w:t>
      </w:r>
    </w:p>
    <w:p w:rsidR="007E25CE" w:rsidRPr="00D03E51" w:rsidRDefault="007E25CE" w:rsidP="007E25CE">
      <w:pPr>
        <w:spacing w:line="576" w:lineRule="exact"/>
        <w:ind w:firstLineChars="200" w:firstLine="640"/>
        <w:rPr>
          <w:rFonts w:ascii="仿宋_GB2312" w:eastAsia="仿宋_GB2312" w:hAnsi="仿宋"/>
          <w:sz w:val="32"/>
          <w:szCs w:val="32"/>
        </w:rPr>
      </w:pPr>
      <w:r w:rsidRPr="00D03E51">
        <w:rPr>
          <w:rFonts w:ascii="仿宋_GB2312" w:eastAsia="仿宋_GB2312" w:hAnsi="仿宋" w:hint="eastAsia"/>
          <w:sz w:val="32"/>
          <w:szCs w:val="32"/>
        </w:rPr>
        <w:t xml:space="preserve"> 截至目前，项目完成了1个市级总中心、7个区域分中心、市级</w:t>
      </w:r>
      <w:proofErr w:type="gramStart"/>
      <w:r w:rsidRPr="00D03E51">
        <w:rPr>
          <w:rFonts w:ascii="仿宋_GB2312" w:eastAsia="仿宋_GB2312" w:hAnsi="仿宋" w:hint="eastAsia"/>
          <w:sz w:val="32"/>
          <w:szCs w:val="32"/>
        </w:rPr>
        <w:t>雪亮总</w:t>
      </w:r>
      <w:proofErr w:type="gramEnd"/>
      <w:r w:rsidRPr="00D03E51">
        <w:rPr>
          <w:rFonts w:ascii="仿宋_GB2312" w:eastAsia="仿宋_GB2312" w:hAnsi="仿宋" w:hint="eastAsia"/>
          <w:sz w:val="32"/>
          <w:szCs w:val="32"/>
        </w:rPr>
        <w:t>平台、</w:t>
      </w:r>
      <w:proofErr w:type="gramStart"/>
      <w:r w:rsidRPr="00D03E51">
        <w:rPr>
          <w:rFonts w:ascii="仿宋_GB2312" w:eastAsia="仿宋_GB2312" w:hAnsi="仿宋" w:hint="eastAsia"/>
          <w:sz w:val="32"/>
          <w:szCs w:val="32"/>
        </w:rPr>
        <w:t>综治分平台</w:t>
      </w:r>
      <w:proofErr w:type="gramEnd"/>
      <w:r w:rsidRPr="00D03E51">
        <w:rPr>
          <w:rFonts w:ascii="仿宋_GB2312" w:eastAsia="仿宋_GB2312" w:hAnsi="仿宋" w:hint="eastAsia"/>
          <w:sz w:val="32"/>
          <w:szCs w:val="32"/>
        </w:rPr>
        <w:t>、公安分平台以及21个应用分平台、186个应用客户端等应用平台的建设。建成监控</w:t>
      </w:r>
      <w:proofErr w:type="gramStart"/>
      <w:r w:rsidRPr="00D03E51">
        <w:rPr>
          <w:rFonts w:ascii="仿宋_GB2312" w:eastAsia="仿宋_GB2312" w:hAnsi="仿宋" w:hint="eastAsia"/>
          <w:sz w:val="32"/>
          <w:szCs w:val="32"/>
        </w:rPr>
        <w:t>点位共15858处</w:t>
      </w:r>
      <w:proofErr w:type="gramEnd"/>
      <w:r w:rsidRPr="00D03E51">
        <w:rPr>
          <w:rFonts w:ascii="仿宋_GB2312" w:eastAsia="仿宋_GB2312" w:hAnsi="仿宋" w:hint="eastAsia"/>
          <w:sz w:val="32"/>
          <w:szCs w:val="32"/>
        </w:rPr>
        <w:t>，完成视频图像回传21749路，项目主体已基本建成。加之雪亮工程之前建设完成的视频点位及交警建设点位，全市当前公安一类视频监控在线30669路，其中治安29419路，交警监控1250路。在几个主要开发区方面，高新区2637路、经开3680路、航天1632路、</w:t>
      </w:r>
      <w:proofErr w:type="gramStart"/>
      <w:r w:rsidRPr="00D03E51">
        <w:rPr>
          <w:rFonts w:ascii="仿宋_GB2312" w:eastAsia="仿宋" w:hAnsi="仿宋" w:hint="eastAsia"/>
          <w:sz w:val="32"/>
          <w:szCs w:val="32"/>
        </w:rPr>
        <w:t>浐</w:t>
      </w:r>
      <w:r w:rsidRPr="00D03E51">
        <w:rPr>
          <w:rFonts w:ascii="仿宋_GB2312" w:eastAsia="仿宋_GB2312" w:hAnsi="仿宋" w:hint="eastAsia"/>
          <w:sz w:val="32"/>
          <w:szCs w:val="32"/>
        </w:rPr>
        <w:t>灞</w:t>
      </w:r>
      <w:proofErr w:type="gramEnd"/>
      <w:r w:rsidRPr="00D03E51">
        <w:rPr>
          <w:rFonts w:ascii="仿宋_GB2312" w:eastAsia="仿宋_GB2312" w:hAnsi="仿宋" w:hint="eastAsia"/>
          <w:sz w:val="32"/>
          <w:szCs w:val="32"/>
        </w:rPr>
        <w:t>1402路。</w:t>
      </w:r>
      <w:proofErr w:type="gramStart"/>
      <w:r w:rsidRPr="00D03E51">
        <w:rPr>
          <w:rFonts w:ascii="仿宋_GB2312" w:eastAsia="仿宋_GB2312" w:hAnsi="仿宋" w:hint="eastAsia"/>
          <w:sz w:val="32"/>
          <w:szCs w:val="32"/>
        </w:rPr>
        <w:t>沣</w:t>
      </w:r>
      <w:proofErr w:type="gramEnd"/>
      <w:r w:rsidRPr="00D03E51">
        <w:rPr>
          <w:rFonts w:ascii="仿宋_GB2312" w:eastAsia="仿宋_GB2312" w:hAnsi="仿宋" w:hint="eastAsia"/>
          <w:sz w:val="32"/>
          <w:szCs w:val="32"/>
        </w:rPr>
        <w:t>东新城属西咸公安局沣东分局管辖，西安雪亮工程并未在</w:t>
      </w:r>
      <w:proofErr w:type="gramStart"/>
      <w:r w:rsidRPr="00D03E51">
        <w:rPr>
          <w:rFonts w:ascii="仿宋_GB2312" w:eastAsia="仿宋_GB2312" w:hAnsi="仿宋" w:hint="eastAsia"/>
          <w:sz w:val="32"/>
          <w:szCs w:val="32"/>
        </w:rPr>
        <w:t>沣</w:t>
      </w:r>
      <w:proofErr w:type="gramEnd"/>
      <w:r w:rsidRPr="00D03E51">
        <w:rPr>
          <w:rFonts w:ascii="仿宋_GB2312" w:eastAsia="仿宋_GB2312" w:hAnsi="仿宋" w:hint="eastAsia"/>
          <w:sz w:val="32"/>
          <w:szCs w:val="32"/>
        </w:rPr>
        <w:t>东新城规划建设。</w:t>
      </w:r>
    </w:p>
    <w:p w:rsidR="007E25CE" w:rsidRPr="00D03E51" w:rsidRDefault="007E25CE" w:rsidP="007E25CE">
      <w:pPr>
        <w:spacing w:line="576" w:lineRule="exact"/>
        <w:ind w:firstLineChars="200" w:firstLine="640"/>
        <w:rPr>
          <w:rFonts w:ascii="仿宋_GB2312" w:eastAsia="仿宋_GB2312" w:hAnsi="仿宋"/>
          <w:sz w:val="32"/>
          <w:szCs w:val="32"/>
        </w:rPr>
      </w:pPr>
      <w:proofErr w:type="gramStart"/>
      <w:r w:rsidRPr="00D03E51">
        <w:rPr>
          <w:rFonts w:ascii="仿宋_GB2312" w:eastAsia="仿宋_GB2312" w:hAnsi="仿宋" w:hint="eastAsia"/>
          <w:sz w:val="32"/>
          <w:szCs w:val="32"/>
        </w:rPr>
        <w:t>在成效</w:t>
      </w:r>
      <w:proofErr w:type="gramEnd"/>
      <w:r w:rsidRPr="00D03E51">
        <w:rPr>
          <w:rFonts w:ascii="仿宋_GB2312" w:eastAsia="仿宋_GB2312" w:hAnsi="仿宋" w:hint="eastAsia"/>
          <w:sz w:val="32"/>
          <w:szCs w:val="32"/>
        </w:rPr>
        <w:t>方面，目前全市已有市公安局、市资源规划局等14个部门开通“雪亮工程”系统账号，可实时调看视频图像。</w:t>
      </w:r>
      <w:proofErr w:type="gramStart"/>
      <w:r w:rsidRPr="00D03E51">
        <w:rPr>
          <w:rFonts w:ascii="仿宋_GB2312" w:eastAsia="仿宋_GB2312" w:hAnsi="仿宋" w:hint="eastAsia"/>
          <w:sz w:val="32"/>
          <w:szCs w:val="32"/>
        </w:rPr>
        <w:t>雪亮项目</w:t>
      </w:r>
      <w:proofErr w:type="gramEnd"/>
      <w:r w:rsidRPr="00D03E51">
        <w:rPr>
          <w:rFonts w:ascii="仿宋_GB2312" w:eastAsia="仿宋_GB2312" w:hAnsi="仿宋" w:hint="eastAsia"/>
          <w:sz w:val="32"/>
          <w:szCs w:val="32"/>
        </w:rPr>
        <w:t>公司与市公安局、市资源规划局分别成立了联合创新实验室，在抓逃、案件侦破、预防犯罪、寻找走失人员、城市管理、森林防火、疫情防控等方面进行了研究，开发各类应用58款，结合业务实际优化应用13款。同时，结合“雪亮工程”应用，开展 “反扒宣传</w:t>
      </w:r>
      <w:r w:rsidRPr="00D03E51">
        <w:rPr>
          <w:rFonts w:ascii="仿宋_GB2312" w:eastAsia="仿宋_GB2312" w:hAnsi="仿宋" w:hint="eastAsia"/>
          <w:sz w:val="32"/>
          <w:szCs w:val="32"/>
        </w:rPr>
        <w:lastRenderedPageBreak/>
        <w:t>日”活动，增强群众自我防盗意识，切实增强群众安全感和满意度。治安巡控方面。对我市安保中心区、敏感要害地区、交通枢纽、治安整治重点等区域实施24小时“远程守护”，</w:t>
      </w:r>
      <w:proofErr w:type="gramStart"/>
      <w:r w:rsidRPr="00D03E51">
        <w:rPr>
          <w:rFonts w:ascii="仿宋_GB2312" w:eastAsia="仿宋_GB2312" w:hAnsi="仿宋" w:hint="eastAsia"/>
          <w:sz w:val="32"/>
          <w:szCs w:val="32"/>
        </w:rPr>
        <w:t>建立轮巡预案</w:t>
      </w:r>
      <w:proofErr w:type="gramEnd"/>
      <w:r w:rsidRPr="00D03E51">
        <w:rPr>
          <w:rFonts w:ascii="仿宋_GB2312" w:eastAsia="仿宋_GB2312" w:hAnsi="仿宋" w:hint="eastAsia"/>
          <w:sz w:val="32"/>
          <w:szCs w:val="32"/>
        </w:rPr>
        <w:t>，对我市刑事、治安警情高发地区，以及重大活动现场和周边地区、一般巡控区域，采取分时、分类的不同视频巡控策略。网上追逃方面。通过雪亮平台，及时发现、跟踪、锁定触网逃犯、</w:t>
      </w:r>
      <w:proofErr w:type="gramStart"/>
      <w:r w:rsidRPr="00D03E51">
        <w:rPr>
          <w:rFonts w:ascii="仿宋_GB2312" w:eastAsia="仿宋_GB2312" w:hAnsi="仿宋" w:hint="eastAsia"/>
          <w:sz w:val="32"/>
          <w:szCs w:val="32"/>
        </w:rPr>
        <w:t>临控人员</w:t>
      </w:r>
      <w:proofErr w:type="gramEnd"/>
      <w:r w:rsidRPr="00D03E51">
        <w:rPr>
          <w:rFonts w:ascii="仿宋_GB2312" w:eastAsia="仿宋_GB2312" w:hAnsi="仿宋" w:hint="eastAsia"/>
          <w:sz w:val="32"/>
          <w:szCs w:val="32"/>
        </w:rPr>
        <w:t>，累计抓获网上在逃人员2200余名；应急保障方面，“雪亮工程”为“新中国成立70周年大庆”、“西安国际马拉松赛”、“疫情防控指挥调度”、“中央领导人来陕考察”等重大活动提供了可靠安保支持；并协助公安机关为信访、纪检等部门案件办理提供了大量的关键视频资料。</w:t>
      </w:r>
    </w:p>
    <w:p w:rsidR="007E25CE" w:rsidRPr="00D03E51" w:rsidRDefault="007E25CE" w:rsidP="007E25CE">
      <w:pPr>
        <w:pStyle w:val="a7"/>
        <w:adjustRightInd w:val="0"/>
        <w:snapToGrid w:val="0"/>
        <w:spacing w:line="576" w:lineRule="exact"/>
        <w:ind w:firstLineChars="200" w:firstLine="640"/>
        <w:jc w:val="both"/>
        <w:rPr>
          <w:rFonts w:ascii="仿宋_GB2312" w:eastAsia="仿宋_GB2312"/>
          <w:color w:val="000000"/>
          <w:sz w:val="32"/>
          <w:szCs w:val="32"/>
        </w:rPr>
      </w:pPr>
    </w:p>
    <w:p w:rsidR="007E25CE" w:rsidRDefault="007E25CE" w:rsidP="007E25CE">
      <w:pPr>
        <w:pStyle w:val="a7"/>
        <w:adjustRightInd w:val="0"/>
        <w:snapToGrid w:val="0"/>
        <w:spacing w:line="576" w:lineRule="exact"/>
        <w:ind w:firstLineChars="200" w:firstLine="640"/>
        <w:jc w:val="both"/>
        <w:rPr>
          <w:rFonts w:ascii="仿宋_GB2312" w:eastAsia="仿宋_GB2312"/>
          <w:color w:val="000000"/>
          <w:sz w:val="32"/>
          <w:szCs w:val="32"/>
        </w:rPr>
      </w:pPr>
    </w:p>
    <w:p w:rsidR="007E25CE" w:rsidRDefault="007E25CE" w:rsidP="007E25CE">
      <w:pPr>
        <w:pStyle w:val="a7"/>
        <w:adjustRightInd w:val="0"/>
        <w:snapToGrid w:val="0"/>
        <w:spacing w:line="576" w:lineRule="exact"/>
        <w:ind w:firstLineChars="200" w:firstLine="640"/>
        <w:jc w:val="both"/>
        <w:rPr>
          <w:rFonts w:ascii="仿宋_GB2312" w:eastAsia="仿宋_GB2312"/>
          <w:color w:val="000000"/>
          <w:sz w:val="32"/>
          <w:szCs w:val="32"/>
        </w:rPr>
      </w:pPr>
    </w:p>
    <w:p w:rsidR="007E25CE" w:rsidRDefault="007E25CE" w:rsidP="007E25CE">
      <w:pPr>
        <w:snapToGrid w:val="0"/>
        <w:spacing w:line="576" w:lineRule="exact"/>
        <w:ind w:firstLineChars="1594" w:firstLine="5101"/>
        <w:jc w:val="left"/>
        <w:rPr>
          <w:rFonts w:ascii="仿宋_GB2312" w:eastAsia="仿宋_GB2312" w:cs="仿宋_GB2312"/>
          <w:sz w:val="32"/>
          <w:szCs w:val="32"/>
        </w:rPr>
      </w:pPr>
      <w:r>
        <w:rPr>
          <w:rFonts w:ascii="仿宋_GB2312" w:eastAsia="仿宋_GB2312" w:cs="仿宋_GB2312" w:hint="eastAsia"/>
          <w:sz w:val="32"/>
          <w:szCs w:val="32"/>
        </w:rPr>
        <w:t>西安市公安局</w:t>
      </w:r>
    </w:p>
    <w:p w:rsidR="007E25CE" w:rsidRDefault="007E25CE" w:rsidP="007E25CE">
      <w:pPr>
        <w:snapToGrid w:val="0"/>
        <w:spacing w:line="576" w:lineRule="exact"/>
        <w:ind w:firstLineChars="1550" w:firstLine="4960"/>
        <w:jc w:val="left"/>
        <w:rPr>
          <w:rFonts w:ascii="仿宋_GB2312" w:eastAsia="仿宋_GB2312"/>
          <w:sz w:val="32"/>
          <w:szCs w:val="32"/>
        </w:rPr>
      </w:pPr>
      <w:r>
        <w:rPr>
          <w:rFonts w:ascii="仿宋_GB2312" w:eastAsia="仿宋_GB2312" w:cs="仿宋_GB2312"/>
          <w:sz w:val="32"/>
          <w:szCs w:val="32"/>
        </w:rPr>
        <w:t>20</w:t>
      </w:r>
      <w:r>
        <w:rPr>
          <w:rFonts w:ascii="仿宋_GB2312" w:eastAsia="仿宋_GB2312" w:cs="仿宋_GB2312" w:hint="eastAsia"/>
          <w:sz w:val="32"/>
          <w:szCs w:val="32"/>
        </w:rPr>
        <w:t>20年8月21日</w:t>
      </w:r>
    </w:p>
    <w:p w:rsidR="000D3985" w:rsidRDefault="000D3985" w:rsidP="0098315F">
      <w:pPr>
        <w:autoSpaceDE w:val="0"/>
        <w:autoSpaceDN w:val="0"/>
        <w:adjustRightInd w:val="0"/>
        <w:spacing w:line="560" w:lineRule="exact"/>
        <w:ind w:firstLineChars="100" w:firstLine="280"/>
        <w:rPr>
          <w:rFonts w:ascii="仿宋_GB2312" w:eastAsia="仿宋_GB2312" w:cs="仿宋_GB2312"/>
          <w:sz w:val="28"/>
          <w:szCs w:val="28"/>
          <w:lang w:val="zh-CN"/>
        </w:rPr>
      </w:pPr>
      <w:bookmarkStart w:id="0" w:name="_GoBack"/>
      <w:bookmarkEnd w:id="0"/>
    </w:p>
    <w:sectPr w:rsidR="000D3985" w:rsidSect="00DD7C2A">
      <w:footerReference w:type="default" r:id="rId9"/>
      <w:pgSz w:w="12240" w:h="15840" w:code="1"/>
      <w:pgMar w:top="1134" w:right="1531" w:bottom="1134" w:left="1531" w:header="851" w:footer="737" w:gutter="0"/>
      <w:pgNumType w:fmt="numberInDash"/>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313" w:rsidRPr="003E53C8" w:rsidRDefault="00F55313" w:rsidP="000D3985">
      <w:pPr>
        <w:rPr>
          <w:szCs w:val="20"/>
        </w:rPr>
      </w:pPr>
      <w:r>
        <w:separator/>
      </w:r>
    </w:p>
  </w:endnote>
  <w:endnote w:type="continuationSeparator" w:id="0">
    <w:p w:rsidR="00F55313" w:rsidRPr="003E53C8" w:rsidRDefault="00F55313" w:rsidP="000D3985">
      <w:pPr>
        <w:rPr>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大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1C2" w:rsidRPr="000D3985" w:rsidRDefault="001508CF">
    <w:pPr>
      <w:pStyle w:val="a4"/>
      <w:jc w:val="right"/>
      <w:rPr>
        <w:rFonts w:asciiTheme="minorEastAsia"/>
        <w:sz w:val="28"/>
        <w:szCs w:val="28"/>
      </w:rPr>
    </w:pPr>
    <w:r w:rsidRPr="000D3985">
      <w:rPr>
        <w:rFonts w:asciiTheme="minorEastAsia" w:hAnsiTheme="minorEastAsia"/>
        <w:sz w:val="28"/>
        <w:szCs w:val="28"/>
      </w:rPr>
      <w:fldChar w:fldCharType="begin"/>
    </w:r>
    <w:r w:rsidR="004471C2" w:rsidRPr="000D3985">
      <w:rPr>
        <w:rFonts w:asciiTheme="minorEastAsia" w:hAnsiTheme="minorEastAsia"/>
        <w:sz w:val="28"/>
        <w:szCs w:val="28"/>
      </w:rPr>
      <w:instrText xml:space="preserve"> PAGE   \* MERGEFORMAT </w:instrText>
    </w:r>
    <w:r w:rsidRPr="000D3985">
      <w:rPr>
        <w:rFonts w:asciiTheme="minorEastAsia" w:hAnsiTheme="minorEastAsia"/>
        <w:sz w:val="28"/>
        <w:szCs w:val="28"/>
      </w:rPr>
      <w:fldChar w:fldCharType="separate"/>
    </w:r>
    <w:r w:rsidR="002B739E" w:rsidRPr="002B739E">
      <w:rPr>
        <w:rFonts w:asciiTheme="minorEastAsia" w:hAnsiTheme="minorHAnsi"/>
        <w:noProof/>
        <w:sz w:val="28"/>
        <w:szCs w:val="28"/>
        <w:lang w:val="zh-CN"/>
      </w:rPr>
      <w:t>-</w:t>
    </w:r>
    <w:r w:rsidR="002B739E">
      <w:rPr>
        <w:rFonts w:asciiTheme="minorEastAsia" w:hAnsiTheme="minorEastAsia"/>
        <w:noProof/>
        <w:sz w:val="28"/>
        <w:szCs w:val="28"/>
      </w:rPr>
      <w:t xml:space="preserve"> 3 -</w:t>
    </w:r>
    <w:r w:rsidRPr="000D3985">
      <w:rPr>
        <w:rFonts w:asciiTheme="minorEastAsia" w:hAnsiTheme="minorEastAsia"/>
        <w:sz w:val="28"/>
        <w:szCs w:val="28"/>
      </w:rPr>
      <w:fldChar w:fldCharType="end"/>
    </w:r>
  </w:p>
  <w:p w:rsidR="004471C2" w:rsidRDefault="004471C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313" w:rsidRPr="003E53C8" w:rsidRDefault="00F55313" w:rsidP="000D3985">
      <w:pPr>
        <w:rPr>
          <w:szCs w:val="20"/>
        </w:rPr>
      </w:pPr>
      <w:r>
        <w:separator/>
      </w:r>
    </w:p>
  </w:footnote>
  <w:footnote w:type="continuationSeparator" w:id="0">
    <w:p w:rsidR="00F55313" w:rsidRPr="003E53C8" w:rsidRDefault="00F55313" w:rsidP="000D3985">
      <w:pPr>
        <w:rPr>
          <w:szCs w:val="2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435BB"/>
    <w:multiLevelType w:val="hybridMultilevel"/>
    <w:tmpl w:val="19C8810E"/>
    <w:lvl w:ilvl="0" w:tplc="2454F664">
      <w:start w:val="1"/>
      <w:numFmt w:val="japaneseCounting"/>
      <w:lvlText w:val="（%1）"/>
      <w:lvlJc w:val="left"/>
      <w:pPr>
        <w:tabs>
          <w:tab w:val="num" w:pos="1720"/>
        </w:tabs>
        <w:ind w:left="1720" w:hanging="1080"/>
      </w:pPr>
      <w:rPr>
        <w:rFonts w:eastAsia="仿宋_GB2312" w:cs="Times New Roman"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1">
    <w:nsid w:val="2F6B61C4"/>
    <w:multiLevelType w:val="singleLevel"/>
    <w:tmpl w:val="E558E1B4"/>
    <w:lvl w:ilvl="0">
      <w:start w:val="2"/>
      <w:numFmt w:val="decimal"/>
      <w:lvlText w:val="%1)"/>
      <w:legacy w:legacy="1" w:legacySpace="0" w:legacyIndent="360"/>
      <w:lvlJc w:val="left"/>
      <w:rPr>
        <w:rFonts w:ascii="仿宋_GB2312" w:eastAsia="仿宋_GB2312" w:cs="Times New Roman" w:hint="eastAsia"/>
      </w:rPr>
    </w:lvl>
  </w:abstractNum>
  <w:abstractNum w:abstractNumId="2">
    <w:nsid w:val="37A73B86"/>
    <w:multiLevelType w:val="singleLevel"/>
    <w:tmpl w:val="6D62D1FE"/>
    <w:lvl w:ilvl="0">
      <w:start w:val="6"/>
      <w:numFmt w:val="decimal"/>
      <w:lvlText w:val="%1)"/>
      <w:legacy w:legacy="1" w:legacySpace="0" w:legacyIndent="360"/>
      <w:lvlJc w:val="left"/>
      <w:rPr>
        <w:rFonts w:ascii="仿宋_GB2312" w:eastAsia="仿宋_GB2312" w:cs="Times New Roman" w:hint="eastAsia"/>
      </w:rPr>
    </w:lvl>
  </w:abstractNum>
  <w:abstractNum w:abstractNumId="3">
    <w:nsid w:val="52746915"/>
    <w:multiLevelType w:val="singleLevel"/>
    <w:tmpl w:val="23361052"/>
    <w:lvl w:ilvl="0">
      <w:start w:val="4"/>
      <w:numFmt w:val="decimal"/>
      <w:lvlText w:val="%1)"/>
      <w:legacy w:legacy="1" w:legacySpace="0" w:legacyIndent="360"/>
      <w:lvlJc w:val="left"/>
      <w:rPr>
        <w:rFonts w:ascii="仿宋_GB2312" w:eastAsia="仿宋_GB2312" w:cs="Times New Roman" w:hint="eastAsi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D3985"/>
    <w:rsid w:val="00017978"/>
    <w:rsid w:val="00021B73"/>
    <w:rsid w:val="00054B9D"/>
    <w:rsid w:val="000579D4"/>
    <w:rsid w:val="000648DC"/>
    <w:rsid w:val="00070B25"/>
    <w:rsid w:val="00091C68"/>
    <w:rsid w:val="00094228"/>
    <w:rsid w:val="000B7AB4"/>
    <w:rsid w:val="000D3985"/>
    <w:rsid w:val="000D7C90"/>
    <w:rsid w:val="000F63AF"/>
    <w:rsid w:val="00115264"/>
    <w:rsid w:val="00122F8E"/>
    <w:rsid w:val="001508CF"/>
    <w:rsid w:val="0015143F"/>
    <w:rsid w:val="00176D66"/>
    <w:rsid w:val="001D1810"/>
    <w:rsid w:val="001E7A40"/>
    <w:rsid w:val="001F2A37"/>
    <w:rsid w:val="00244176"/>
    <w:rsid w:val="002B3AE7"/>
    <w:rsid w:val="002B739E"/>
    <w:rsid w:val="002F4E5B"/>
    <w:rsid w:val="00327975"/>
    <w:rsid w:val="0037391B"/>
    <w:rsid w:val="003D55E5"/>
    <w:rsid w:val="003E04DC"/>
    <w:rsid w:val="003E53C8"/>
    <w:rsid w:val="003F3104"/>
    <w:rsid w:val="0041382F"/>
    <w:rsid w:val="00414FC2"/>
    <w:rsid w:val="0044515C"/>
    <w:rsid w:val="004471C2"/>
    <w:rsid w:val="00465E25"/>
    <w:rsid w:val="00471968"/>
    <w:rsid w:val="00472D8E"/>
    <w:rsid w:val="004924BE"/>
    <w:rsid w:val="004B51C7"/>
    <w:rsid w:val="004D7073"/>
    <w:rsid w:val="00504BF9"/>
    <w:rsid w:val="00512D18"/>
    <w:rsid w:val="00526003"/>
    <w:rsid w:val="00526445"/>
    <w:rsid w:val="00531BC6"/>
    <w:rsid w:val="00571FAA"/>
    <w:rsid w:val="005904C9"/>
    <w:rsid w:val="005C06C9"/>
    <w:rsid w:val="005C7EF3"/>
    <w:rsid w:val="005E2947"/>
    <w:rsid w:val="005F1639"/>
    <w:rsid w:val="005F1B32"/>
    <w:rsid w:val="00601AA6"/>
    <w:rsid w:val="006029AF"/>
    <w:rsid w:val="00606A95"/>
    <w:rsid w:val="00622E4B"/>
    <w:rsid w:val="006312FB"/>
    <w:rsid w:val="00632DFF"/>
    <w:rsid w:val="0064180E"/>
    <w:rsid w:val="00657596"/>
    <w:rsid w:val="0066430C"/>
    <w:rsid w:val="006A11EA"/>
    <w:rsid w:val="006B022F"/>
    <w:rsid w:val="007113AC"/>
    <w:rsid w:val="00716AAC"/>
    <w:rsid w:val="00722299"/>
    <w:rsid w:val="00723950"/>
    <w:rsid w:val="00732E35"/>
    <w:rsid w:val="00756A8C"/>
    <w:rsid w:val="007578DD"/>
    <w:rsid w:val="007A1C07"/>
    <w:rsid w:val="007B3225"/>
    <w:rsid w:val="007D12CB"/>
    <w:rsid w:val="007E25CE"/>
    <w:rsid w:val="00822F80"/>
    <w:rsid w:val="00850E2D"/>
    <w:rsid w:val="0087551B"/>
    <w:rsid w:val="008E2F4C"/>
    <w:rsid w:val="00903A54"/>
    <w:rsid w:val="009042C6"/>
    <w:rsid w:val="00907680"/>
    <w:rsid w:val="009423A5"/>
    <w:rsid w:val="00957E83"/>
    <w:rsid w:val="00982D0C"/>
    <w:rsid w:val="0098315F"/>
    <w:rsid w:val="009C3542"/>
    <w:rsid w:val="009D0172"/>
    <w:rsid w:val="00A16C20"/>
    <w:rsid w:val="00A32A6B"/>
    <w:rsid w:val="00A420B4"/>
    <w:rsid w:val="00A53A08"/>
    <w:rsid w:val="00A7296C"/>
    <w:rsid w:val="00A82800"/>
    <w:rsid w:val="00A851F1"/>
    <w:rsid w:val="00A92465"/>
    <w:rsid w:val="00AD5400"/>
    <w:rsid w:val="00AE0F5D"/>
    <w:rsid w:val="00AE10EA"/>
    <w:rsid w:val="00AE3D6D"/>
    <w:rsid w:val="00AF2799"/>
    <w:rsid w:val="00B114D7"/>
    <w:rsid w:val="00B120B4"/>
    <w:rsid w:val="00B45E2F"/>
    <w:rsid w:val="00B5038E"/>
    <w:rsid w:val="00B50D71"/>
    <w:rsid w:val="00B5635C"/>
    <w:rsid w:val="00B84F61"/>
    <w:rsid w:val="00BA7233"/>
    <w:rsid w:val="00C12CA3"/>
    <w:rsid w:val="00C26A62"/>
    <w:rsid w:val="00C37A63"/>
    <w:rsid w:val="00C51CC9"/>
    <w:rsid w:val="00C74395"/>
    <w:rsid w:val="00CB0A0A"/>
    <w:rsid w:val="00CB6820"/>
    <w:rsid w:val="00CB710E"/>
    <w:rsid w:val="00CB72C1"/>
    <w:rsid w:val="00CE5625"/>
    <w:rsid w:val="00D15BD7"/>
    <w:rsid w:val="00D27067"/>
    <w:rsid w:val="00D42F77"/>
    <w:rsid w:val="00D67971"/>
    <w:rsid w:val="00D67980"/>
    <w:rsid w:val="00DA09CC"/>
    <w:rsid w:val="00DC1914"/>
    <w:rsid w:val="00DD7C2A"/>
    <w:rsid w:val="00E46E21"/>
    <w:rsid w:val="00E532AA"/>
    <w:rsid w:val="00E57283"/>
    <w:rsid w:val="00E76E16"/>
    <w:rsid w:val="00EB2AB8"/>
    <w:rsid w:val="00ED03BF"/>
    <w:rsid w:val="00ED20EB"/>
    <w:rsid w:val="00F07C32"/>
    <w:rsid w:val="00F55313"/>
    <w:rsid w:val="00F72C44"/>
    <w:rsid w:val="00F82CEC"/>
    <w:rsid w:val="00F844BB"/>
    <w:rsid w:val="00F97847"/>
    <w:rsid w:val="00FA4BB2"/>
    <w:rsid w:val="00FC2252"/>
    <w:rsid w:val="00FC5F30"/>
    <w:rsid w:val="00FE46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07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39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0D3985"/>
    <w:rPr>
      <w:rFonts w:cs="Times New Roman"/>
      <w:sz w:val="18"/>
      <w:szCs w:val="18"/>
    </w:rPr>
  </w:style>
  <w:style w:type="paragraph" w:styleId="a4">
    <w:name w:val="footer"/>
    <w:basedOn w:val="a"/>
    <w:link w:val="Char0"/>
    <w:uiPriority w:val="99"/>
    <w:unhideWhenUsed/>
    <w:rsid w:val="000D3985"/>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0D3985"/>
    <w:rPr>
      <w:rFonts w:cs="Times New Roman"/>
      <w:sz w:val="18"/>
      <w:szCs w:val="18"/>
    </w:rPr>
  </w:style>
  <w:style w:type="paragraph" w:customStyle="1" w:styleId="p0">
    <w:name w:val="p0"/>
    <w:basedOn w:val="a"/>
    <w:qFormat/>
    <w:rsid w:val="00957E83"/>
    <w:pPr>
      <w:widowControl/>
      <w:jc w:val="left"/>
    </w:pPr>
    <w:rPr>
      <w:rFonts w:ascii="宋体" w:hAnsi="宋体" w:cs="宋体"/>
      <w:kern w:val="0"/>
      <w:sz w:val="24"/>
      <w:szCs w:val="24"/>
    </w:rPr>
  </w:style>
  <w:style w:type="paragraph" w:styleId="a5">
    <w:name w:val="Plain Text"/>
    <w:basedOn w:val="a"/>
    <w:link w:val="Char1"/>
    <w:uiPriority w:val="99"/>
    <w:rsid w:val="00A53A08"/>
    <w:rPr>
      <w:rFonts w:ascii="宋体" w:hAnsi="Times New Roman" w:cs="Courier New"/>
      <w:szCs w:val="21"/>
    </w:rPr>
  </w:style>
  <w:style w:type="character" w:customStyle="1" w:styleId="Char1">
    <w:name w:val="纯文本 Char"/>
    <w:basedOn w:val="a0"/>
    <w:link w:val="a5"/>
    <w:uiPriority w:val="99"/>
    <w:locked/>
    <w:rsid w:val="00A53A08"/>
    <w:rPr>
      <w:rFonts w:ascii="宋体" w:eastAsia="宋体" w:hAnsi="Times New Roman" w:cs="Courier New"/>
    </w:rPr>
  </w:style>
  <w:style w:type="paragraph" w:customStyle="1" w:styleId="CharCharCharCharCharCharChar">
    <w:name w:val="Char Char Char Char Char Char Char"/>
    <w:basedOn w:val="a"/>
    <w:rsid w:val="006B022F"/>
    <w:pPr>
      <w:widowControl/>
      <w:spacing w:after="160" w:line="240" w:lineRule="exact"/>
      <w:jc w:val="left"/>
    </w:pPr>
    <w:rPr>
      <w:rFonts w:ascii="Verdana" w:eastAsia="仿宋_GB2312" w:hAnsi="Verdana"/>
      <w:kern w:val="0"/>
      <w:sz w:val="20"/>
      <w:szCs w:val="20"/>
      <w:lang w:eastAsia="en-US"/>
    </w:rPr>
  </w:style>
  <w:style w:type="paragraph" w:styleId="a6">
    <w:name w:val="Body Text Indent"/>
    <w:basedOn w:val="a"/>
    <w:link w:val="Char2"/>
    <w:uiPriority w:val="99"/>
    <w:rsid w:val="00AE10EA"/>
    <w:pPr>
      <w:spacing w:line="600" w:lineRule="exact"/>
      <w:ind w:firstLine="630"/>
    </w:pPr>
    <w:rPr>
      <w:rFonts w:ascii="Times New Roman" w:eastAsia="仿宋_GB2312" w:hAnsi="Times New Roman"/>
      <w:sz w:val="32"/>
      <w:szCs w:val="24"/>
    </w:rPr>
  </w:style>
  <w:style w:type="character" w:customStyle="1" w:styleId="Char2">
    <w:name w:val="正文文本缩进 Char"/>
    <w:basedOn w:val="a0"/>
    <w:link w:val="a6"/>
    <w:uiPriority w:val="99"/>
    <w:locked/>
    <w:rsid w:val="00AE10EA"/>
    <w:rPr>
      <w:rFonts w:ascii="Times New Roman" w:eastAsia="仿宋_GB2312" w:hAnsi="Times New Roman" w:cs="Times New Roman"/>
      <w:sz w:val="24"/>
      <w:szCs w:val="24"/>
    </w:rPr>
  </w:style>
  <w:style w:type="paragraph" w:styleId="a7">
    <w:name w:val="Normal (Web)"/>
    <w:basedOn w:val="a"/>
    <w:qFormat/>
    <w:rsid w:val="001E7A40"/>
    <w:pPr>
      <w:widowControl/>
      <w:jc w:val="left"/>
    </w:pPr>
    <w:rPr>
      <w:rFonts w:ascii="宋体" w:hAnsi="宋体" w:cs="宋体"/>
      <w:kern w:val="0"/>
      <w:sz w:val="24"/>
      <w:szCs w:val="24"/>
    </w:rPr>
  </w:style>
  <w:style w:type="character" w:customStyle="1" w:styleId="15">
    <w:name w:val="15"/>
    <w:rsid w:val="00504BF9"/>
  </w:style>
  <w:style w:type="paragraph" w:styleId="a8">
    <w:name w:val="Date"/>
    <w:basedOn w:val="a"/>
    <w:next w:val="a"/>
    <w:link w:val="Char3"/>
    <w:uiPriority w:val="99"/>
    <w:semiHidden/>
    <w:unhideWhenUsed/>
    <w:rsid w:val="00021B73"/>
    <w:pPr>
      <w:ind w:leftChars="2500" w:left="100"/>
    </w:pPr>
  </w:style>
  <w:style w:type="character" w:customStyle="1" w:styleId="Char3">
    <w:name w:val="日期 Char"/>
    <w:basedOn w:val="a0"/>
    <w:link w:val="a8"/>
    <w:uiPriority w:val="99"/>
    <w:semiHidden/>
    <w:rsid w:val="00021B73"/>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65488-495D-4583-AF5A-A1FA0BC16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204</Words>
  <Characters>1169</Characters>
  <Application>Microsoft Office Word</Application>
  <DocSecurity>0</DocSecurity>
  <Lines>9</Lines>
  <Paragraphs>2</Paragraphs>
  <ScaleCrop>false</ScaleCrop>
  <Company>CHINA</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2019-04-10T06:35:00Z</cp:lastPrinted>
  <dcterms:created xsi:type="dcterms:W3CDTF">2020-08-24T09:07:00Z</dcterms:created>
  <dcterms:modified xsi:type="dcterms:W3CDTF">2020-10-27T10:08:00Z</dcterms:modified>
</cp:coreProperties>
</file>